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FB7F" w14:textId="76474461" w:rsidR="006B5CB1" w:rsidRPr="00F71395" w:rsidRDefault="00153D41" w:rsidP="00153D4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395">
        <w:rPr>
          <w:rFonts w:ascii="Times New Roman" w:hAnsi="Times New Roman" w:cs="Times New Roman"/>
          <w:b/>
          <w:bCs/>
          <w:sz w:val="28"/>
          <w:szCs w:val="28"/>
        </w:rPr>
        <w:t xml:space="preserve">Doplňující informace ke zprávě OKRR od kanceláře OSH </w:t>
      </w:r>
    </w:p>
    <w:p w14:paraId="3F957944" w14:textId="6459FE57" w:rsidR="00153D41" w:rsidRDefault="00153D41" w:rsidP="0015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5E21F" w14:textId="1C6E61E5" w:rsidR="00153D41" w:rsidRPr="00153D41" w:rsidRDefault="00153D41" w:rsidP="0015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D41">
        <w:rPr>
          <w:rFonts w:ascii="Times New Roman" w:hAnsi="Times New Roman" w:cs="Times New Roman"/>
          <w:b/>
          <w:bCs/>
          <w:sz w:val="24"/>
          <w:szCs w:val="24"/>
        </w:rPr>
        <w:t>Účetní závěrka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 Sbírce listin</w:t>
      </w:r>
    </w:p>
    <w:p w14:paraId="6B7F4B3C" w14:textId="1CE3FCDA" w:rsidR="00153D41" w:rsidRPr="0006016A" w:rsidRDefault="00153D41" w:rsidP="0015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zákona mají všechny spolky, včetně pobočných spolků, do nichž náleží také sbory dobrovolných hasičů, povinnost zveřejňovat účetní závěrky ve Sbírce listin. Tyto účetní závěrky prosím zasílejte na </w:t>
      </w:r>
      <w:r w:rsidRPr="00153D41">
        <w:rPr>
          <w:rFonts w:ascii="Times New Roman" w:hAnsi="Times New Roman" w:cs="Times New Roman"/>
          <w:sz w:val="24"/>
          <w:szCs w:val="24"/>
          <w:u w:val="single"/>
        </w:rPr>
        <w:t>Městský soud v Praze prostřednictvím datové schránky.</w:t>
      </w:r>
      <w:r>
        <w:rPr>
          <w:rFonts w:ascii="Times New Roman" w:hAnsi="Times New Roman" w:cs="Times New Roman"/>
          <w:sz w:val="24"/>
          <w:szCs w:val="24"/>
        </w:rPr>
        <w:t xml:space="preserve"> Doporučujeme, aby si každý sbor zkontroloval na webu justice.cz, kde je možno nahlédnout do Veřejného rejstříku a Sbírky listin, jaké účetní závěrky jsou zveřejněny a jaké chybí. V ideálním případě doporučujeme doplnit </w:t>
      </w:r>
      <w:r w:rsidRPr="0006016A">
        <w:rPr>
          <w:rFonts w:ascii="Times New Roman" w:hAnsi="Times New Roman" w:cs="Times New Roman"/>
          <w:sz w:val="24"/>
          <w:szCs w:val="24"/>
          <w:u w:val="single"/>
        </w:rPr>
        <w:t>chybějící účetní závěrky od roku 2014.</w:t>
      </w:r>
      <w:r w:rsidR="0006016A">
        <w:rPr>
          <w:rFonts w:ascii="Times New Roman" w:hAnsi="Times New Roman" w:cs="Times New Roman"/>
          <w:sz w:val="24"/>
          <w:szCs w:val="24"/>
        </w:rPr>
        <w:t xml:space="preserve"> Zejména tam, kde pracujete s mládeží a žádáte dotace z MŠMT Můj klub, je nezbytné, abyste měli účetní závěrky řádně zveřejněné ve Sbírce listin, avšak tato povinnost platí pro všechny spolky bez rozdílu. </w:t>
      </w:r>
    </w:p>
    <w:p w14:paraId="16EF84BC" w14:textId="7DC3E05B" w:rsidR="00153D41" w:rsidRPr="00153D41" w:rsidRDefault="00153D41" w:rsidP="0015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30EE0" w14:textId="4F026D33" w:rsidR="00153D41" w:rsidRPr="00153D41" w:rsidRDefault="00153D41" w:rsidP="00153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D41">
        <w:rPr>
          <w:rFonts w:ascii="Times New Roman" w:hAnsi="Times New Roman" w:cs="Times New Roman"/>
          <w:b/>
          <w:bCs/>
          <w:sz w:val="24"/>
          <w:szCs w:val="24"/>
        </w:rPr>
        <w:t>Změna statutárního zástupce / Veřejný rejstřík</w:t>
      </w:r>
    </w:p>
    <w:p w14:paraId="2B241BDD" w14:textId="626365FA" w:rsidR="00153D41" w:rsidRPr="008656E3" w:rsidRDefault="00153D41" w:rsidP="0015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SDH je dle zákona jeho statutární zástupce. Na úrovni SH ČMS probíhají volby vždy po pěti letech (posledním volebním rokem byl rok 2020). Ke změně starosty může samozřejmě dojít i po kratší době. V takovém případě je třeba provést vklad do Veřejného rejstříku, který probíhá vždy </w:t>
      </w:r>
      <w:r w:rsidRPr="00153D41">
        <w:rPr>
          <w:rFonts w:ascii="Times New Roman" w:hAnsi="Times New Roman" w:cs="Times New Roman"/>
          <w:sz w:val="24"/>
          <w:szCs w:val="24"/>
          <w:u w:val="single"/>
        </w:rPr>
        <w:t>prostřednictvím hlavního spolku, jímž je kancelář Sdružení hasičů Čech, Moravy a Slezska.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Komunikaci s hlavním spolkem zajišťuje kancelář OSH, která předá na SH ČMS dokumenty, jež jsou nutné pro změnu starosty. </w:t>
      </w:r>
      <w:r w:rsidRPr="008656E3">
        <w:rPr>
          <w:rFonts w:ascii="Times New Roman" w:hAnsi="Times New Roman" w:cs="Times New Roman"/>
          <w:sz w:val="24"/>
          <w:szCs w:val="24"/>
          <w:u w:val="single"/>
        </w:rPr>
        <w:t>Těmito dokumenty jsou:</w:t>
      </w:r>
    </w:p>
    <w:p w14:paraId="1A4C1811" w14:textId="27B18F14" w:rsidR="00153D41" w:rsidRDefault="00153D41" w:rsidP="00153D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usnesení valné hromady SDH – 1 x originál (bez ověření)</w:t>
      </w:r>
    </w:p>
    <w:p w14:paraId="29244DA5" w14:textId="4BF101FA" w:rsidR="00153D41" w:rsidRDefault="00153D41" w:rsidP="00153D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prohlášení a souhlas se zápisem – 1 x originál s ověřovací doložkou</w:t>
      </w:r>
    </w:p>
    <w:p w14:paraId="77E5BD3E" w14:textId="61CAC044" w:rsidR="00153D41" w:rsidRDefault="00153D41" w:rsidP="00153D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k registračnímu listu – 2 x originál s podpisy výboru SDH (bez ověření)</w:t>
      </w:r>
    </w:p>
    <w:p w14:paraId="3A3ECDEA" w14:textId="272AEE1F" w:rsidR="00153D41" w:rsidRDefault="00153D41" w:rsidP="00153D4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Plná moc pro Bc. Nikolu Fenclovou z vnitroorganizačního úseku SH ČMS (= zmocnění ke vkladu do rejstříku</w:t>
      </w:r>
      <w:r w:rsidR="00791E48">
        <w:rPr>
          <w:rFonts w:ascii="Times New Roman" w:hAnsi="Times New Roman" w:cs="Times New Roman"/>
          <w:sz w:val="24"/>
          <w:szCs w:val="24"/>
        </w:rPr>
        <w:t xml:space="preserve"> – na vyžádání Vám jej zašle kancelář OSH</w:t>
      </w:r>
      <w:r>
        <w:rPr>
          <w:rFonts w:ascii="Times New Roman" w:hAnsi="Times New Roman" w:cs="Times New Roman"/>
          <w:sz w:val="24"/>
          <w:szCs w:val="24"/>
        </w:rPr>
        <w:t>) – 1 x originál (bez ověření). Při změně starosty tuto plnou moc podepisuje již nový starosta SDH</w:t>
      </w:r>
    </w:p>
    <w:p w14:paraId="34FDD2EF" w14:textId="0150D15B" w:rsidR="006E6E8F" w:rsidRDefault="006E6E8F" w:rsidP="006E6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C499B" w14:textId="4C1D9BED" w:rsidR="006E6E8F" w:rsidRPr="006E6E8F" w:rsidRDefault="006E6E8F" w:rsidP="006E6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změně sídla je nutno dodat 1 x originál formuláře Souhlas vlastníka + rovněž 1 x plnou moc pro slečnu Fenclovou. </w:t>
      </w:r>
    </w:p>
    <w:p w14:paraId="407E446F" w14:textId="215137D7" w:rsidR="00411C9F" w:rsidRDefault="00411C9F" w:rsidP="0041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7F69E" w14:textId="77C28C8B" w:rsidR="00411C9F" w:rsidRDefault="00532202" w:rsidP="0041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Okresní sdružení hasičů Praha-západ má v tuto chvíli zapsané všechny sbory dobrovolných hasičů ve Veřejném rejstříků včetně aktuálních přeregistrací</w:t>
      </w:r>
      <w:r w:rsidR="00240C5A">
        <w:rPr>
          <w:rFonts w:ascii="Times New Roman" w:hAnsi="Times New Roman" w:cs="Times New Roman"/>
          <w:sz w:val="24"/>
          <w:szCs w:val="24"/>
        </w:rPr>
        <w:t>. K</w:t>
      </w:r>
      <w:r>
        <w:rPr>
          <w:rFonts w:ascii="Times New Roman" w:hAnsi="Times New Roman" w:cs="Times New Roman"/>
          <w:sz w:val="24"/>
          <w:szCs w:val="24"/>
        </w:rPr>
        <w:t xml:space="preserve">aždou změnu statutárního zástupce je nutno bezodkladně dát na vědomí kanceláři OSH, která bude nápomocna v komunikaci ohledně příslušných dokumentů. </w:t>
      </w:r>
    </w:p>
    <w:p w14:paraId="0F39E042" w14:textId="3A5CF248" w:rsidR="00532202" w:rsidRDefault="00532202" w:rsidP="0041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797BD" w14:textId="6D9D7A56" w:rsidR="00532202" w:rsidRPr="00E76A04" w:rsidRDefault="00E76A04" w:rsidP="00411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A04">
        <w:rPr>
          <w:rFonts w:ascii="Times New Roman" w:hAnsi="Times New Roman" w:cs="Times New Roman"/>
          <w:b/>
          <w:bCs/>
          <w:sz w:val="24"/>
          <w:szCs w:val="24"/>
        </w:rPr>
        <w:t>Daňové přiznání OSH Praha-západ a účetní závěrka</w:t>
      </w:r>
    </w:p>
    <w:p w14:paraId="4D6B354B" w14:textId="7B3E0C5C" w:rsidR="00E76A04" w:rsidRDefault="00E76A04" w:rsidP="0041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Okresní sdružení hasičů Praha-západ podalo dne 30. března 2023 daňové přiznání za rok 2022 na Finanční úřad pro Prahu 5 prostřednictvím datové schránky. Tohoto dne byla rovněž zaslána účetní závěrka za rok 2022 na Městský soud v Praze pro uložení do Sbírky listin. </w:t>
      </w:r>
    </w:p>
    <w:p w14:paraId="166D3297" w14:textId="763A866C" w:rsidR="00A31DAC" w:rsidRPr="00A31DAC" w:rsidRDefault="00A31DAC" w:rsidP="00411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3C696" w14:textId="3DC66521" w:rsidR="00A31DAC" w:rsidRPr="00A31DAC" w:rsidRDefault="00A31DAC" w:rsidP="00411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DAC">
        <w:rPr>
          <w:rFonts w:ascii="Times New Roman" w:hAnsi="Times New Roman" w:cs="Times New Roman"/>
          <w:b/>
          <w:bCs/>
          <w:sz w:val="24"/>
          <w:szCs w:val="24"/>
        </w:rPr>
        <w:t>Hlášení o činnosti za okres Praha-západ</w:t>
      </w:r>
    </w:p>
    <w:p w14:paraId="7F22787A" w14:textId="2C1BDBF3" w:rsidR="00A31DAC" w:rsidRDefault="00A31DAC" w:rsidP="0041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hlášení bylo vyplněno v programu Evidence a odesláno na sklonku února prostřednictvím Evidence SDH do kanceláře SH ČMS. Okresní sumář je primárně tvořen souhrnnými daty z jednotlivých SDH. V letošním roce dodalo sborové hlášení všech 71 SDH, za což děkujeme. </w:t>
      </w:r>
    </w:p>
    <w:p w14:paraId="610322CB" w14:textId="505AB7DC" w:rsidR="00F71395" w:rsidRDefault="00F71395" w:rsidP="0041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C6543" w14:textId="3CE16E2C" w:rsidR="00F71395" w:rsidRPr="00411C9F" w:rsidRDefault="00F71395" w:rsidP="0041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95">
        <w:rPr>
          <w:rFonts w:ascii="Times New Roman" w:hAnsi="Times New Roman" w:cs="Times New Roman"/>
          <w:sz w:val="24"/>
          <w:szCs w:val="24"/>
          <w:u w:val="single"/>
        </w:rPr>
        <w:t>Zpracovala:</w:t>
      </w:r>
      <w:r>
        <w:rPr>
          <w:rFonts w:ascii="Times New Roman" w:hAnsi="Times New Roman" w:cs="Times New Roman"/>
          <w:sz w:val="24"/>
          <w:szCs w:val="24"/>
        </w:rPr>
        <w:t xml:space="preserve"> Petra Myslínová Cejpková </w:t>
      </w:r>
    </w:p>
    <w:p w14:paraId="2775B3A3" w14:textId="6979382C" w:rsidR="00153D41" w:rsidRDefault="00153D41" w:rsidP="0015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CE685" w14:textId="1EDB2F4A" w:rsidR="00153D41" w:rsidRDefault="00153D41" w:rsidP="0015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5A6E3" w14:textId="1DB0063E" w:rsidR="00153D41" w:rsidRDefault="00153D41" w:rsidP="0015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C3FB6" w14:textId="77777777" w:rsidR="00153D41" w:rsidRPr="00103810" w:rsidRDefault="00153D41" w:rsidP="0015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3D41" w:rsidRPr="0010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72042"/>
    <w:multiLevelType w:val="hybridMultilevel"/>
    <w:tmpl w:val="21EA85C8"/>
    <w:lvl w:ilvl="0" w:tplc="B590DF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7C"/>
    <w:rsid w:val="0006016A"/>
    <w:rsid w:val="00103810"/>
    <w:rsid w:val="00153D41"/>
    <w:rsid w:val="00186502"/>
    <w:rsid w:val="00240C5A"/>
    <w:rsid w:val="00411C9F"/>
    <w:rsid w:val="00532202"/>
    <w:rsid w:val="006B5CB1"/>
    <w:rsid w:val="006E6E8F"/>
    <w:rsid w:val="00791E48"/>
    <w:rsid w:val="008656E3"/>
    <w:rsid w:val="00A31DAC"/>
    <w:rsid w:val="00AB0E7C"/>
    <w:rsid w:val="00D01F32"/>
    <w:rsid w:val="00E76A04"/>
    <w:rsid w:val="00F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4A28"/>
  <w15:chartTrackingRefBased/>
  <w15:docId w15:val="{059BD095-5950-4BC7-B091-3DA0199A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Myslín</dc:creator>
  <cp:keywords/>
  <dc:description/>
  <cp:lastModifiedBy>Josef Myslín</cp:lastModifiedBy>
  <cp:revision>7</cp:revision>
  <dcterms:created xsi:type="dcterms:W3CDTF">2023-04-01T05:43:00Z</dcterms:created>
  <dcterms:modified xsi:type="dcterms:W3CDTF">2023-04-01T05:50:00Z</dcterms:modified>
</cp:coreProperties>
</file>